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27" w:rsidRDefault="00FE081C">
      <w:pPr>
        <w:contextualSpacing/>
        <w:jc w:val="right"/>
      </w:pPr>
      <w:bookmarkStart w:id="0" w:name="_GoBack"/>
      <w:bookmarkEnd w:id="0"/>
      <w:r>
        <w:rPr>
          <w:color w:val="000000" w:themeColor="text1"/>
        </w:rPr>
        <w:t>25 июня</w:t>
      </w:r>
      <w:r>
        <w:t xml:space="preserve"> 2026 года </w:t>
      </w:r>
    </w:p>
    <w:p w:rsidR="00267027" w:rsidRDefault="00267027">
      <w:pPr>
        <w:contextualSpacing/>
        <w:jc w:val="center"/>
        <w:rPr>
          <w:sz w:val="10"/>
        </w:rPr>
      </w:pPr>
    </w:p>
    <w:tbl>
      <w:tblPr>
        <w:tblStyle w:val="af0"/>
        <w:tblW w:w="0" w:type="auto"/>
        <w:tblInd w:w="108" w:type="dxa"/>
        <w:tblBorders>
          <w:left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11"/>
      </w:tblGrid>
      <w:tr w:rsidR="00267027">
        <w:tc>
          <w:tcPr>
            <w:tcW w:w="971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267027" w:rsidRDefault="00267027">
            <w:pPr>
              <w:contextualSpacing/>
              <w:jc w:val="center"/>
              <w:rPr>
                <w:spacing w:val="-4"/>
                <w:sz w:val="20"/>
              </w:rPr>
            </w:pPr>
          </w:p>
          <w:p w:rsidR="00267027" w:rsidRDefault="00FE081C">
            <w:pPr>
              <w:contextualSpacing/>
              <w:jc w:val="center"/>
              <w:rPr>
                <w:b/>
                <w:spacing w:val="8"/>
              </w:rPr>
            </w:pPr>
            <w:proofErr w:type="gramStart"/>
            <w:r>
              <w:rPr>
                <w:b/>
                <w:spacing w:val="-4"/>
                <w:sz w:val="56"/>
              </w:rPr>
              <w:t>П</w:t>
            </w:r>
            <w:proofErr w:type="gramEnd"/>
            <w:r>
              <w:rPr>
                <w:b/>
                <w:spacing w:val="-4"/>
                <w:sz w:val="56"/>
              </w:rPr>
              <w:t xml:space="preserve"> Р О К У Р А Т У Р А</w:t>
            </w:r>
          </w:p>
          <w:p w:rsidR="00267027" w:rsidRDefault="00FE081C">
            <w:pPr>
              <w:contextualSpacing/>
              <w:jc w:val="center"/>
              <w:rPr>
                <w:b/>
                <w:spacing w:val="8"/>
              </w:rPr>
            </w:pPr>
            <w:r>
              <w:rPr>
                <w:b/>
                <w:spacing w:val="8"/>
              </w:rPr>
              <w:t>Ханты-Мансийского автономного округа – Югры</w:t>
            </w:r>
          </w:p>
          <w:p w:rsidR="00267027" w:rsidRDefault="00267027">
            <w:pPr>
              <w:contextualSpacing/>
              <w:jc w:val="center"/>
              <w:rPr>
                <w:sz w:val="20"/>
              </w:rPr>
            </w:pPr>
          </w:p>
        </w:tc>
      </w:tr>
    </w:tbl>
    <w:p w:rsidR="00267027" w:rsidRDefault="00267027">
      <w:pPr>
        <w:contextualSpacing/>
        <w:rPr>
          <w:b/>
          <w:sz w:val="20"/>
          <w:u w:val="single"/>
        </w:rPr>
      </w:pPr>
    </w:p>
    <w:p w:rsidR="00267027" w:rsidRDefault="00267027">
      <w:pPr>
        <w:contextualSpacing/>
        <w:rPr>
          <w:sz w:val="30"/>
        </w:rPr>
      </w:pPr>
    </w:p>
    <w:p w:rsidR="00267027" w:rsidRDefault="00FE081C">
      <w:pPr>
        <w:widowControl/>
        <w:ind w:firstLine="850"/>
        <w:jc w:val="center"/>
        <w:rPr>
          <w:b/>
          <w:highlight w:val="white"/>
        </w:rPr>
      </w:pPr>
      <w:r>
        <w:rPr>
          <w:b/>
          <w:highlight w:val="white"/>
        </w:rPr>
        <w:t>Новая мошенническая схема уведомления ЖКХ в мессенджерах</w:t>
      </w:r>
    </w:p>
    <w:p w:rsidR="00267027" w:rsidRDefault="00267027">
      <w:pPr>
        <w:widowControl/>
        <w:ind w:firstLine="850"/>
        <w:jc w:val="both"/>
        <w:rPr>
          <w:highlight w:val="white"/>
        </w:rPr>
      </w:pPr>
    </w:p>
    <w:p w:rsidR="00267027" w:rsidRDefault="00FE081C">
      <w:pPr>
        <w:widowControl/>
        <w:ind w:firstLine="850"/>
        <w:jc w:val="both"/>
        <w:rPr>
          <w:highlight w:val="white"/>
        </w:rPr>
      </w:pPr>
      <w:r>
        <w:rPr>
          <w:highlight w:val="white"/>
        </w:rPr>
        <w:t xml:space="preserve">Злоумышленники начали рассылать в мессенджерах сообщения от имени сервисов ЖКХ. </w:t>
      </w:r>
    </w:p>
    <w:p w:rsidR="00267027" w:rsidRDefault="00FE081C">
      <w:pPr>
        <w:widowControl/>
        <w:ind w:firstLine="850"/>
        <w:jc w:val="both"/>
        <w:rPr>
          <w:highlight w:val="white"/>
        </w:rPr>
      </w:pPr>
      <w:r>
        <w:rPr>
          <w:highlight w:val="white"/>
        </w:rPr>
        <w:t xml:space="preserve">В таких уведомлениях граждан пугают «расхождениями по адресу», долгами и возможными ограничениями по услугам и предлагают срочно перейти по ссылке для проверки данных. </w:t>
      </w:r>
    </w:p>
    <w:p w:rsidR="00267027" w:rsidRDefault="00FE081C">
      <w:pPr>
        <w:widowControl/>
        <w:ind w:firstLine="850"/>
        <w:jc w:val="both"/>
        <w:rPr>
          <w:highlight w:val="white"/>
        </w:rPr>
      </w:pPr>
      <w:r>
        <w:rPr>
          <w:highlight w:val="white"/>
        </w:rPr>
        <w:t xml:space="preserve">Затем жертва попадает на поддельную страницу, и </w:t>
      </w:r>
      <w:proofErr w:type="gramStart"/>
      <w:r>
        <w:rPr>
          <w:highlight w:val="white"/>
        </w:rPr>
        <w:t>в последствии</w:t>
      </w:r>
      <w:proofErr w:type="gramEnd"/>
      <w:r>
        <w:rPr>
          <w:highlight w:val="white"/>
        </w:rPr>
        <w:t xml:space="preserve"> - в чат </w:t>
      </w:r>
      <w:r>
        <w:rPr>
          <w:highlight w:val="white"/>
        </w:rPr>
        <w:br/>
        <w:t>с фальшивым бото</w:t>
      </w:r>
      <w:r>
        <w:rPr>
          <w:highlight w:val="white"/>
        </w:rPr>
        <w:t xml:space="preserve">м, который выдает себя за официальный сервис, в котором просят ввести номер телефона и код из СМС-сообщения. </w:t>
      </w:r>
    </w:p>
    <w:p w:rsidR="00267027" w:rsidRDefault="00FE081C">
      <w:pPr>
        <w:widowControl/>
        <w:ind w:firstLine="850"/>
        <w:jc w:val="both"/>
        <w:rPr>
          <w:highlight w:val="white"/>
        </w:rPr>
      </w:pPr>
      <w:r>
        <w:rPr>
          <w:highlight w:val="white"/>
        </w:rPr>
        <w:t xml:space="preserve">После указанных действий мошенники получают доступ к аккаунту. </w:t>
      </w:r>
    </w:p>
    <w:p w:rsidR="00267027" w:rsidRDefault="00FE081C">
      <w:pPr>
        <w:widowControl/>
        <w:ind w:firstLine="850"/>
        <w:jc w:val="both"/>
        <w:rPr>
          <w:highlight w:val="white"/>
        </w:rPr>
      </w:pPr>
      <w:r>
        <w:rPr>
          <w:highlight w:val="white"/>
        </w:rPr>
        <w:t xml:space="preserve">Как защититься? Не переходите по ссылкам из таких сообщений и помните, что настоящие уведомления ЖКХ направляют только через официальные ресурсы. </w:t>
      </w:r>
    </w:p>
    <w:p w:rsidR="00267027" w:rsidRDefault="00FE081C">
      <w:pPr>
        <w:widowControl/>
        <w:ind w:firstLine="850"/>
        <w:jc w:val="both"/>
        <w:rPr>
          <w:highlight w:val="white"/>
        </w:rPr>
      </w:pPr>
      <w:r>
        <w:rPr>
          <w:highlight w:val="white"/>
        </w:rPr>
        <w:t xml:space="preserve">Никому не сообщайте СМС-коды, даже если бот или чат выглядят убедительно. </w:t>
      </w:r>
    </w:p>
    <w:p w:rsidR="00267027" w:rsidRDefault="00FE081C">
      <w:pPr>
        <w:widowControl/>
        <w:ind w:firstLine="850"/>
        <w:jc w:val="both"/>
        <w:rPr>
          <w:highlight w:val="white"/>
        </w:rPr>
      </w:pPr>
      <w:r>
        <w:rPr>
          <w:highlight w:val="white"/>
        </w:rPr>
        <w:t xml:space="preserve">Будьте бдительны и предупредите </w:t>
      </w:r>
      <w:proofErr w:type="gramStart"/>
      <w:r>
        <w:rPr>
          <w:highlight w:val="white"/>
        </w:rPr>
        <w:t>бл</w:t>
      </w:r>
      <w:r>
        <w:rPr>
          <w:highlight w:val="white"/>
        </w:rPr>
        <w:t>изких</w:t>
      </w:r>
      <w:proofErr w:type="gramEnd"/>
      <w:r>
        <w:rPr>
          <w:highlight w:val="white"/>
        </w:rPr>
        <w:t>!</w:t>
      </w:r>
    </w:p>
    <w:p w:rsidR="00267027" w:rsidRDefault="00267027">
      <w:pPr>
        <w:ind w:firstLine="850"/>
        <w:contextualSpacing/>
        <w:jc w:val="both"/>
      </w:pPr>
    </w:p>
    <w:p w:rsidR="00267027" w:rsidRDefault="00267027">
      <w:pPr>
        <w:contextualSpacing/>
        <w:jc w:val="both"/>
        <w:rPr>
          <w:sz w:val="30"/>
        </w:rPr>
      </w:pPr>
    </w:p>
    <w:p w:rsidR="00267027" w:rsidRDefault="00FE081C">
      <w:pPr>
        <w:contextualSpacing/>
      </w:pPr>
      <w:r>
        <w:t xml:space="preserve">Ханты-Мансийский </w:t>
      </w:r>
    </w:p>
    <w:p w:rsidR="00267027" w:rsidRDefault="00FE081C">
      <w:pPr>
        <w:contextualSpacing/>
      </w:pPr>
      <w:r>
        <w:t xml:space="preserve">межрайонный прокурор                                                                           С.П. </w:t>
      </w:r>
      <w:proofErr w:type="spellStart"/>
      <w:r>
        <w:t>Мингалёв</w:t>
      </w:r>
      <w:proofErr w:type="spellEnd"/>
    </w:p>
    <w:p w:rsidR="00267027" w:rsidRDefault="00267027">
      <w:pPr>
        <w:pStyle w:val="a3"/>
        <w:contextualSpacing/>
        <w:jc w:val="both"/>
        <w:rPr>
          <w:rFonts w:ascii="Times New Roman" w:hAnsi="Times New Roman"/>
          <w:sz w:val="28"/>
        </w:rPr>
      </w:pPr>
    </w:p>
    <w:sectPr w:rsidR="00267027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67027"/>
    <w:rsid w:val="00267027"/>
    <w:rsid w:val="00FE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</w:style>
  <w:style w:type="paragraph" w:styleId="a5">
    <w:name w:val="Body Text Indent"/>
    <w:basedOn w:val="a"/>
    <w:link w:val="a6"/>
    <w:pPr>
      <w:ind w:firstLine="709"/>
      <w:jc w:val="both"/>
    </w:p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</w:style>
  <w:style w:type="paragraph" w:styleId="a5">
    <w:name w:val="Body Text Indent"/>
    <w:basedOn w:val="a"/>
    <w:link w:val="a6"/>
    <w:pPr>
      <w:ind w:firstLine="709"/>
      <w:jc w:val="both"/>
    </w:p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2026-06-26T07:54:00Z</dcterms:created>
  <dcterms:modified xsi:type="dcterms:W3CDTF">2026-06-26T07:54:00Z</dcterms:modified>
</cp:coreProperties>
</file>